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1E50" w14:textId="16E95C94" w:rsidR="00FD3112" w:rsidRPr="002A65FC" w:rsidRDefault="00FD3112" w:rsidP="00420D7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Závazek dodavatele významně nepoškozovat environmentální cíle</w:t>
      </w:r>
    </w:p>
    <w:p w14:paraId="7B41DD1E" w14:textId="77777777" w:rsidR="00FD3112" w:rsidRPr="002A65FC" w:rsidRDefault="00FD3112" w:rsidP="00FD311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Prohlášení o dodržování zásady „významně nepoškozovat“ environmentální cíle („DNSH“)</w:t>
      </w:r>
    </w:p>
    <w:p w14:paraId="380524B1" w14:textId="77777777" w:rsidR="00CA5CF8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528A262D" w14:textId="24C86CDD" w:rsidR="00FD3112" w:rsidRPr="002A65FC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>
        <w:rPr>
          <w:rFonts w:asciiTheme="minorHAnsi" w:eastAsia="MS Gothic" w:hAnsiTheme="minorHAnsi" w:cstheme="minorHAnsi"/>
          <w:sz w:val="20"/>
          <w:szCs w:val="20"/>
          <w:lang w:eastAsia="en-GB"/>
        </w:rPr>
        <w:t>Dodavatel</w:t>
      </w: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prohlašuje, že je obeznámen a bere na vědomí podmínky vycházející z principu významného nepoškozování enviromentálních cílů („Do no significant harm“, DNSH), vycházejícího z článku č. 17 nařízení Evropského parlamentu a Rady (EU) 2020/852 ze dne 18. června 2020 o zřízení rámce pro usnadnění udržitelných investic a o změně nařízení (EU) 2019/2088.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8"/>
        <w:gridCol w:w="6794"/>
      </w:tblGrid>
      <w:tr w:rsidR="001D56DC" w:rsidRPr="002A65FC" w14:paraId="2144AC73" w14:textId="77777777" w:rsidTr="001D56DC">
        <w:tc>
          <w:tcPr>
            <w:tcW w:w="2268" w:type="dxa"/>
          </w:tcPr>
          <w:p w14:paraId="79FB144C" w14:textId="335798B8" w:rsidR="001D56DC" w:rsidRPr="002A65FC" w:rsidRDefault="001D56DC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Název projektu</w:t>
            </w:r>
          </w:p>
        </w:tc>
        <w:tc>
          <w:tcPr>
            <w:tcW w:w="6794" w:type="dxa"/>
          </w:tcPr>
          <w:p w14:paraId="3046A56A" w14:textId="64455792" w:rsidR="001D56DC" w:rsidRPr="002A65FC" w:rsidRDefault="00420D72" w:rsidP="001D56DC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E4B6FDC" w14:textId="77777777" w:rsidTr="001D56DC">
        <w:tc>
          <w:tcPr>
            <w:tcW w:w="2268" w:type="dxa"/>
            <w:hideMark/>
          </w:tcPr>
          <w:p w14:paraId="61419583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Společnost:</w:t>
            </w:r>
          </w:p>
        </w:tc>
        <w:tc>
          <w:tcPr>
            <w:tcW w:w="6794" w:type="dxa"/>
            <w:hideMark/>
          </w:tcPr>
          <w:p w14:paraId="2C11B4A2" w14:textId="6630A10F" w:rsidR="00FD3112" w:rsidRPr="002A65FC" w:rsidRDefault="009E3D09" w:rsidP="009E3D09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 xml:space="preserve"> </w:t>
            </w:r>
            <w:r w:rsidR="00420D72"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225502C4" w14:textId="77777777" w:rsidTr="001D56DC">
        <w:tc>
          <w:tcPr>
            <w:tcW w:w="2268" w:type="dxa"/>
            <w:hideMark/>
          </w:tcPr>
          <w:p w14:paraId="6F0F2FEC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Sídlo:</w:t>
            </w:r>
          </w:p>
        </w:tc>
        <w:tc>
          <w:tcPr>
            <w:tcW w:w="6794" w:type="dxa"/>
            <w:hideMark/>
          </w:tcPr>
          <w:p w14:paraId="34AE6B3E" w14:textId="56566A5A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73BB72CB" w14:textId="77777777" w:rsidTr="001D56DC">
        <w:tc>
          <w:tcPr>
            <w:tcW w:w="2268" w:type="dxa"/>
            <w:hideMark/>
          </w:tcPr>
          <w:p w14:paraId="3257D97E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IČO:</w:t>
            </w:r>
          </w:p>
        </w:tc>
        <w:tc>
          <w:tcPr>
            <w:tcW w:w="6794" w:type="dxa"/>
            <w:hideMark/>
          </w:tcPr>
          <w:p w14:paraId="6F3F8AC4" w14:textId="4C3AD95C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1B89CB0A" w14:textId="77777777" w:rsidTr="001D56DC">
        <w:tc>
          <w:tcPr>
            <w:tcW w:w="2268" w:type="dxa"/>
            <w:hideMark/>
          </w:tcPr>
          <w:p w14:paraId="792FBDAB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DIČ:</w:t>
            </w:r>
          </w:p>
        </w:tc>
        <w:tc>
          <w:tcPr>
            <w:tcW w:w="6794" w:type="dxa"/>
            <w:hideMark/>
          </w:tcPr>
          <w:p w14:paraId="378C46ED" w14:textId="08B17006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66DF4DB" w14:textId="77777777" w:rsidTr="001D56DC">
        <w:tc>
          <w:tcPr>
            <w:tcW w:w="2268" w:type="dxa"/>
            <w:hideMark/>
          </w:tcPr>
          <w:p w14:paraId="103F096A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Zastoupena:</w:t>
            </w:r>
          </w:p>
        </w:tc>
        <w:tc>
          <w:tcPr>
            <w:tcW w:w="6794" w:type="dxa"/>
            <w:hideMark/>
          </w:tcPr>
          <w:p w14:paraId="5D58E59F" w14:textId="1A23423D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</w:tbl>
    <w:p w14:paraId="33574535" w14:textId="77777777" w:rsidR="00FD3112" w:rsidRPr="002A65FC" w:rsidRDefault="00FD3112" w:rsidP="00FD3112">
      <w:pPr>
        <w:suppressAutoHyphens w:val="0"/>
        <w:spacing w:after="160" w:line="288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3606DF51" w14:textId="77777777" w:rsidR="00FD3112" w:rsidRPr="002A65FC" w:rsidRDefault="00FD3112" w:rsidP="00FD3112">
      <w:pPr>
        <w:suppressAutoHyphens w:val="0"/>
        <w:spacing w:after="160" w:line="288" w:lineRule="auto"/>
        <w:jc w:val="center"/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t xml:space="preserve">Prohlašuji a zavazuji se k zásadám, </w:t>
      </w: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br/>
        <w:t>že výstupy aktivit projektu ani činnosti vedoucí k jejich dosažení významně nepoškozují:</w:t>
      </w:r>
    </w:p>
    <w:p w14:paraId="40B1F0D4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Zmírňování změny klimatu.</w:t>
      </w:r>
    </w:p>
    <w:p w14:paraId="0570DD05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environmentální cíl Přizpůsobování se změně klimatu. </w:t>
      </w:r>
    </w:p>
    <w:p w14:paraId="55DBC0C9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Udržitelné využívání a ochrana vodních a mořských zdrojů.</w:t>
      </w:r>
    </w:p>
    <w:p w14:paraId="6A7FD328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Oběhové hospodářství včetně předcházení vzniku odpadů a recyklace.</w:t>
      </w:r>
    </w:p>
    <w:p w14:paraId="44D49433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Prevence a omezování znečištění ovzduší, vody nebo půdy.</w:t>
      </w:r>
    </w:p>
    <w:p w14:paraId="2A464D3C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Ochrana a obnova biologické rozmanitosti a ekosystémů</w:t>
      </w:r>
    </w:p>
    <w:p w14:paraId="660DAF11" w14:textId="77777777" w:rsidR="00FD3112" w:rsidRPr="002A65FC" w:rsidRDefault="00FD3112" w:rsidP="00FD3112">
      <w:pPr>
        <w:suppressAutoHyphens w:val="0"/>
        <w:spacing w:before="120" w:after="120" w:line="276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Činnost vyvolaná realizací předmětu Smlouvy má zanedbatelný či žádný předvídatelný dopad v environmentálním kontextu, přičemž se berou v úvahu přímé i nepřímé dopady. Nejsou identifikována žádná rizika zhoršování životního prostředí. </w:t>
      </w:r>
    </w:p>
    <w:p w14:paraId="360208D3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071964D7" w14:textId="2E1C129C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V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 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dne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.202</w:t>
      </w:r>
      <w:r w:rsidR="00B17315">
        <w:rPr>
          <w:rFonts w:asciiTheme="minorHAnsi" w:eastAsia="MS Gothic" w:hAnsiTheme="minorHAnsi" w:cstheme="minorHAnsi"/>
          <w:sz w:val="20"/>
          <w:szCs w:val="20"/>
          <w:lang w:eastAsia="en-GB"/>
        </w:rPr>
        <w:t>6</w:t>
      </w:r>
    </w:p>
    <w:p w14:paraId="743E4BF1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14F45377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7C32B9E5" w14:textId="421DABDB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__________________________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jméno a příjmení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,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funkce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společnost</w:t>
      </w:r>
    </w:p>
    <w:p w14:paraId="740966AC" w14:textId="77777777" w:rsidR="00FD3112" w:rsidRPr="002A65FC" w:rsidRDefault="00FD3112" w:rsidP="001A206D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FD3112" w:rsidRPr="002A65FC" w:rsidSect="00BD2811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66D52" w14:textId="77777777" w:rsidR="007904EC" w:rsidRDefault="007904EC" w:rsidP="00074786">
      <w:r>
        <w:separator/>
      </w:r>
    </w:p>
  </w:endnote>
  <w:endnote w:type="continuationSeparator" w:id="0">
    <w:p w14:paraId="665A9EAD" w14:textId="77777777" w:rsidR="007904EC" w:rsidRDefault="007904EC" w:rsidP="0007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14B4F" w14:textId="77777777" w:rsidR="00092814" w:rsidRDefault="00092814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9571A5">
      <w:rPr>
        <w:caps/>
        <w:noProof/>
        <w:color w:val="4472C4" w:themeColor="accent1"/>
      </w:rPr>
      <w:t>11</w:t>
    </w:r>
    <w:r>
      <w:rPr>
        <w:caps/>
        <w:color w:val="4472C4" w:themeColor="accent1"/>
      </w:rPr>
      <w:fldChar w:fldCharType="end"/>
    </w:r>
  </w:p>
  <w:p w14:paraId="3CEBF16B" w14:textId="77777777" w:rsidR="00092814" w:rsidRDefault="000928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1AF88" w14:textId="77777777" w:rsidR="007904EC" w:rsidRDefault="007904EC" w:rsidP="00074786">
      <w:r>
        <w:separator/>
      </w:r>
    </w:p>
  </w:footnote>
  <w:footnote w:type="continuationSeparator" w:id="0">
    <w:p w14:paraId="772239D5" w14:textId="77777777" w:rsidR="007904EC" w:rsidRDefault="007904EC" w:rsidP="0007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B8CFB" w14:textId="7DBC7FDA" w:rsidR="005E4EB9" w:rsidRDefault="005E4EB9">
    <w:pPr>
      <w:pStyle w:val="Zhlav"/>
    </w:pPr>
    <w:r>
      <w:rPr>
        <w:noProof/>
      </w:rPr>
      <w:drawing>
        <wp:inline distT="0" distB="0" distL="0" distR="0" wp14:anchorId="4381D464" wp14:editId="66BDE674">
          <wp:extent cx="5743575" cy="619125"/>
          <wp:effectExtent l="0" t="0" r="0" b="0"/>
          <wp:docPr id="191183863" name="Obrázek 1911838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94794" w14:textId="7C7625FE" w:rsidR="00092814" w:rsidRDefault="00092814" w:rsidP="00092814">
    <w:pPr>
      <w:pStyle w:val="Zhlav"/>
    </w:pPr>
  </w:p>
  <w:p w14:paraId="3B111183" w14:textId="77777777" w:rsidR="00092814" w:rsidRDefault="000928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823"/>
    <w:multiLevelType w:val="hybridMultilevel"/>
    <w:tmpl w:val="6046B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E3B"/>
    <w:multiLevelType w:val="hybridMultilevel"/>
    <w:tmpl w:val="A7BEB6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0253A6"/>
    <w:multiLevelType w:val="hybridMultilevel"/>
    <w:tmpl w:val="473650AA"/>
    <w:lvl w:ilvl="0" w:tplc="AD88C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5E51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03741"/>
    <w:multiLevelType w:val="hybridMultilevel"/>
    <w:tmpl w:val="139819A2"/>
    <w:lvl w:ilvl="0" w:tplc="A162A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4197"/>
    <w:multiLevelType w:val="multilevel"/>
    <w:tmpl w:val="A224BA96"/>
    <w:lvl w:ilvl="0">
      <w:start w:val="1"/>
      <w:numFmt w:val="decimal"/>
      <w:pStyle w:val="Nadpi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6E7BA3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700BB"/>
    <w:multiLevelType w:val="hybridMultilevel"/>
    <w:tmpl w:val="4ED833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70575E"/>
    <w:multiLevelType w:val="hybridMultilevel"/>
    <w:tmpl w:val="E0C8136A"/>
    <w:lvl w:ilvl="0" w:tplc="F058E6C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F67"/>
    <w:multiLevelType w:val="hybridMultilevel"/>
    <w:tmpl w:val="C33EA0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A350D"/>
    <w:multiLevelType w:val="hybridMultilevel"/>
    <w:tmpl w:val="DDAC8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52C83"/>
    <w:multiLevelType w:val="hybridMultilevel"/>
    <w:tmpl w:val="C5A6E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FCD"/>
    <w:multiLevelType w:val="multilevel"/>
    <w:tmpl w:val="523404D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B165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BC57BB"/>
    <w:multiLevelType w:val="hybridMultilevel"/>
    <w:tmpl w:val="712AD5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B5799"/>
    <w:multiLevelType w:val="hybridMultilevel"/>
    <w:tmpl w:val="C664A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F775B"/>
    <w:multiLevelType w:val="hybridMultilevel"/>
    <w:tmpl w:val="670EDA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497F80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967E97"/>
    <w:multiLevelType w:val="multilevel"/>
    <w:tmpl w:val="1C44E6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9" w15:restartNumberingAfterBreak="0">
    <w:nsid w:val="42057D44"/>
    <w:multiLevelType w:val="hybridMultilevel"/>
    <w:tmpl w:val="B8681E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01AA9"/>
    <w:multiLevelType w:val="multilevel"/>
    <w:tmpl w:val="0026229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377984"/>
    <w:multiLevelType w:val="hybridMultilevel"/>
    <w:tmpl w:val="28140C7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6F46FA"/>
    <w:multiLevelType w:val="hybridMultilevel"/>
    <w:tmpl w:val="F1F01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17A7862">
      <w:start w:val="1"/>
      <w:numFmt w:val="decimal"/>
      <w:lvlText w:val="%3."/>
      <w:lvlJc w:val="left"/>
      <w:pPr>
        <w:ind w:left="2160" w:hanging="180"/>
      </w:pPr>
      <w:rPr>
        <w:color w:val="000000" w:themeColor="text1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701DE"/>
    <w:multiLevelType w:val="hybridMultilevel"/>
    <w:tmpl w:val="A6E297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A131E"/>
    <w:multiLevelType w:val="hybridMultilevel"/>
    <w:tmpl w:val="988E14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639DB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71507"/>
    <w:multiLevelType w:val="multilevel"/>
    <w:tmpl w:val="0714D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2483310"/>
    <w:multiLevelType w:val="hybridMultilevel"/>
    <w:tmpl w:val="2BFCAB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87975"/>
    <w:multiLevelType w:val="hybridMultilevel"/>
    <w:tmpl w:val="89CE4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C658D"/>
    <w:multiLevelType w:val="hybridMultilevel"/>
    <w:tmpl w:val="709EF9C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C4061A"/>
    <w:multiLevelType w:val="multilevel"/>
    <w:tmpl w:val="7E8427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F341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D34A8"/>
    <w:multiLevelType w:val="multilevel"/>
    <w:tmpl w:val="B186D59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28E0C42"/>
    <w:multiLevelType w:val="hybridMultilevel"/>
    <w:tmpl w:val="7D84A0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A2B29"/>
    <w:multiLevelType w:val="hybridMultilevel"/>
    <w:tmpl w:val="A2D8E6A2"/>
    <w:lvl w:ilvl="0" w:tplc="59940F06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D152EA"/>
    <w:multiLevelType w:val="multilevel"/>
    <w:tmpl w:val="9F923D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B742F1"/>
    <w:multiLevelType w:val="hybridMultilevel"/>
    <w:tmpl w:val="BA6AE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94725"/>
    <w:multiLevelType w:val="hybridMultilevel"/>
    <w:tmpl w:val="AE8CDE9C"/>
    <w:lvl w:ilvl="0" w:tplc="A6929D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12A59"/>
    <w:multiLevelType w:val="hybridMultilevel"/>
    <w:tmpl w:val="07103E3A"/>
    <w:lvl w:ilvl="0" w:tplc="B4F00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32659">
    <w:abstractNumId w:val="18"/>
  </w:num>
  <w:num w:numId="2" w16cid:durableId="451872131">
    <w:abstractNumId w:val="7"/>
  </w:num>
  <w:num w:numId="3" w16cid:durableId="697047798">
    <w:abstractNumId w:val="22"/>
  </w:num>
  <w:num w:numId="4" w16cid:durableId="206186439">
    <w:abstractNumId w:val="0"/>
  </w:num>
  <w:num w:numId="5" w16cid:durableId="210961435">
    <w:abstractNumId w:val="26"/>
  </w:num>
  <w:num w:numId="6" w16cid:durableId="506864367">
    <w:abstractNumId w:val="29"/>
  </w:num>
  <w:num w:numId="7" w16cid:durableId="214506056">
    <w:abstractNumId w:val="8"/>
  </w:num>
  <w:num w:numId="8" w16cid:durableId="1966080918">
    <w:abstractNumId w:val="35"/>
  </w:num>
  <w:num w:numId="9" w16cid:durableId="1473861013">
    <w:abstractNumId w:val="28"/>
  </w:num>
  <w:num w:numId="10" w16cid:durableId="626207564">
    <w:abstractNumId w:val="37"/>
  </w:num>
  <w:num w:numId="11" w16cid:durableId="283512247">
    <w:abstractNumId w:val="11"/>
  </w:num>
  <w:num w:numId="12" w16cid:durableId="539244170">
    <w:abstractNumId w:val="9"/>
  </w:num>
  <w:num w:numId="13" w16cid:durableId="1190609037">
    <w:abstractNumId w:val="33"/>
  </w:num>
  <w:num w:numId="14" w16cid:durableId="1806041244">
    <w:abstractNumId w:val="30"/>
  </w:num>
  <w:num w:numId="15" w16cid:durableId="667556170">
    <w:abstractNumId w:val="32"/>
  </w:num>
  <w:num w:numId="16" w16cid:durableId="2113624057">
    <w:abstractNumId w:val="20"/>
  </w:num>
  <w:num w:numId="17" w16cid:durableId="624435533">
    <w:abstractNumId w:val="27"/>
  </w:num>
  <w:num w:numId="18" w16cid:durableId="384764768">
    <w:abstractNumId w:val="21"/>
  </w:num>
  <w:num w:numId="19" w16cid:durableId="1248348791">
    <w:abstractNumId w:val="23"/>
  </w:num>
  <w:num w:numId="20" w16cid:durableId="328484049">
    <w:abstractNumId w:val="12"/>
  </w:num>
  <w:num w:numId="21" w16cid:durableId="2049256261">
    <w:abstractNumId w:val="24"/>
  </w:num>
  <w:num w:numId="22" w16cid:durableId="914127625">
    <w:abstractNumId w:val="2"/>
  </w:num>
  <w:num w:numId="23" w16cid:durableId="18241972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1717839">
    <w:abstractNumId w:val="38"/>
  </w:num>
  <w:num w:numId="25" w16cid:durableId="1632007416">
    <w:abstractNumId w:val="15"/>
  </w:num>
  <w:num w:numId="26" w16cid:durableId="2079478032">
    <w:abstractNumId w:val="10"/>
  </w:num>
  <w:num w:numId="27" w16cid:durableId="118954706">
    <w:abstractNumId w:val="36"/>
  </w:num>
  <w:num w:numId="28" w16cid:durableId="1820733390">
    <w:abstractNumId w:val="16"/>
  </w:num>
  <w:num w:numId="29" w16cid:durableId="1273897907">
    <w:abstractNumId w:val="4"/>
  </w:num>
  <w:num w:numId="30" w16cid:durableId="657418971">
    <w:abstractNumId w:val="12"/>
  </w:num>
  <w:num w:numId="31" w16cid:durableId="426511639">
    <w:abstractNumId w:val="3"/>
  </w:num>
  <w:num w:numId="32" w16cid:durableId="1070737470">
    <w:abstractNumId w:val="25"/>
  </w:num>
  <w:num w:numId="33" w16cid:durableId="378869502">
    <w:abstractNumId w:val="17"/>
  </w:num>
  <w:num w:numId="34" w16cid:durableId="1622570327">
    <w:abstractNumId w:val="6"/>
  </w:num>
  <w:num w:numId="35" w16cid:durableId="1471364595">
    <w:abstractNumId w:val="31"/>
  </w:num>
  <w:num w:numId="36" w16cid:durableId="1592355556">
    <w:abstractNumId w:val="13"/>
  </w:num>
  <w:num w:numId="37" w16cid:durableId="1095949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526469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01895228">
    <w:abstractNumId w:val="1"/>
  </w:num>
  <w:num w:numId="40" w16cid:durableId="1800147841">
    <w:abstractNumId w:val="19"/>
  </w:num>
  <w:num w:numId="41" w16cid:durableId="4180592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89"/>
    <w:rsid w:val="00012E53"/>
    <w:rsid w:val="00014C4B"/>
    <w:rsid w:val="000335BB"/>
    <w:rsid w:val="0005414D"/>
    <w:rsid w:val="00074786"/>
    <w:rsid w:val="00082326"/>
    <w:rsid w:val="00092814"/>
    <w:rsid w:val="000D317C"/>
    <w:rsid w:val="000D376C"/>
    <w:rsid w:val="000F63C4"/>
    <w:rsid w:val="00123E04"/>
    <w:rsid w:val="001469C2"/>
    <w:rsid w:val="00175936"/>
    <w:rsid w:val="001811D0"/>
    <w:rsid w:val="001925A3"/>
    <w:rsid w:val="001960B0"/>
    <w:rsid w:val="001A206D"/>
    <w:rsid w:val="001D56DC"/>
    <w:rsid w:val="001F7D51"/>
    <w:rsid w:val="00203A91"/>
    <w:rsid w:val="0021489E"/>
    <w:rsid w:val="00217557"/>
    <w:rsid w:val="002277E8"/>
    <w:rsid w:val="00232B28"/>
    <w:rsid w:val="00234E8D"/>
    <w:rsid w:val="00253C7E"/>
    <w:rsid w:val="00273EFD"/>
    <w:rsid w:val="0029269E"/>
    <w:rsid w:val="00295D48"/>
    <w:rsid w:val="002A65FC"/>
    <w:rsid w:val="002C1C78"/>
    <w:rsid w:val="002C1CC5"/>
    <w:rsid w:val="002C319D"/>
    <w:rsid w:val="002F1677"/>
    <w:rsid w:val="00324DB7"/>
    <w:rsid w:val="00353A4D"/>
    <w:rsid w:val="00357DEC"/>
    <w:rsid w:val="003742C3"/>
    <w:rsid w:val="003B05AB"/>
    <w:rsid w:val="003C4FC8"/>
    <w:rsid w:val="003D6062"/>
    <w:rsid w:val="003E1701"/>
    <w:rsid w:val="003F0484"/>
    <w:rsid w:val="0041435D"/>
    <w:rsid w:val="00420D72"/>
    <w:rsid w:val="00445701"/>
    <w:rsid w:val="00460AF8"/>
    <w:rsid w:val="00460C15"/>
    <w:rsid w:val="00464466"/>
    <w:rsid w:val="00503C3D"/>
    <w:rsid w:val="0051063E"/>
    <w:rsid w:val="0051287D"/>
    <w:rsid w:val="005150B3"/>
    <w:rsid w:val="0052339E"/>
    <w:rsid w:val="005652D0"/>
    <w:rsid w:val="00590947"/>
    <w:rsid w:val="005A6016"/>
    <w:rsid w:val="005B232B"/>
    <w:rsid w:val="005D5D81"/>
    <w:rsid w:val="005E4EB9"/>
    <w:rsid w:val="00641E0B"/>
    <w:rsid w:val="00646C5B"/>
    <w:rsid w:val="00656EB0"/>
    <w:rsid w:val="006A4B91"/>
    <w:rsid w:val="006B3B88"/>
    <w:rsid w:val="006B49FD"/>
    <w:rsid w:val="006B633C"/>
    <w:rsid w:val="006B7D6A"/>
    <w:rsid w:val="00700A34"/>
    <w:rsid w:val="00733D1A"/>
    <w:rsid w:val="00766DC4"/>
    <w:rsid w:val="007904EC"/>
    <w:rsid w:val="007A0BB9"/>
    <w:rsid w:val="007D2ED6"/>
    <w:rsid w:val="007D724A"/>
    <w:rsid w:val="007D7E3A"/>
    <w:rsid w:val="007F47B3"/>
    <w:rsid w:val="008173BF"/>
    <w:rsid w:val="008449D3"/>
    <w:rsid w:val="0085481A"/>
    <w:rsid w:val="00856013"/>
    <w:rsid w:val="0088017F"/>
    <w:rsid w:val="0088734E"/>
    <w:rsid w:val="008A0315"/>
    <w:rsid w:val="008A2179"/>
    <w:rsid w:val="008C739B"/>
    <w:rsid w:val="008E21C9"/>
    <w:rsid w:val="0091358E"/>
    <w:rsid w:val="00915089"/>
    <w:rsid w:val="009571A5"/>
    <w:rsid w:val="0098412A"/>
    <w:rsid w:val="009A5C31"/>
    <w:rsid w:val="009E0D74"/>
    <w:rsid w:val="009E3D09"/>
    <w:rsid w:val="009F02F9"/>
    <w:rsid w:val="009F7DF7"/>
    <w:rsid w:val="00A56BED"/>
    <w:rsid w:val="00A805F0"/>
    <w:rsid w:val="00A95452"/>
    <w:rsid w:val="00A95C74"/>
    <w:rsid w:val="00B071FA"/>
    <w:rsid w:val="00B17315"/>
    <w:rsid w:val="00B349BE"/>
    <w:rsid w:val="00B4673D"/>
    <w:rsid w:val="00B514D4"/>
    <w:rsid w:val="00B55912"/>
    <w:rsid w:val="00B73E63"/>
    <w:rsid w:val="00B76998"/>
    <w:rsid w:val="00B85A0F"/>
    <w:rsid w:val="00B96D16"/>
    <w:rsid w:val="00BB608D"/>
    <w:rsid w:val="00BD2811"/>
    <w:rsid w:val="00BE49DE"/>
    <w:rsid w:val="00BE66EC"/>
    <w:rsid w:val="00BF571D"/>
    <w:rsid w:val="00C005A8"/>
    <w:rsid w:val="00C01116"/>
    <w:rsid w:val="00C51EC3"/>
    <w:rsid w:val="00C54088"/>
    <w:rsid w:val="00C70459"/>
    <w:rsid w:val="00CA5CF8"/>
    <w:rsid w:val="00D07115"/>
    <w:rsid w:val="00D51427"/>
    <w:rsid w:val="00D94DB4"/>
    <w:rsid w:val="00D96CBF"/>
    <w:rsid w:val="00DC7E4E"/>
    <w:rsid w:val="00DE48AE"/>
    <w:rsid w:val="00E00D58"/>
    <w:rsid w:val="00E04F8E"/>
    <w:rsid w:val="00E1110A"/>
    <w:rsid w:val="00E347E6"/>
    <w:rsid w:val="00E427FF"/>
    <w:rsid w:val="00E54DBE"/>
    <w:rsid w:val="00E874EC"/>
    <w:rsid w:val="00ED73E9"/>
    <w:rsid w:val="00EF26AB"/>
    <w:rsid w:val="00EF443E"/>
    <w:rsid w:val="00F0563A"/>
    <w:rsid w:val="00F1655C"/>
    <w:rsid w:val="00F169CA"/>
    <w:rsid w:val="00F30504"/>
    <w:rsid w:val="00F31E28"/>
    <w:rsid w:val="00F46D9F"/>
    <w:rsid w:val="00F70F4A"/>
    <w:rsid w:val="00F922AF"/>
    <w:rsid w:val="00FA50C6"/>
    <w:rsid w:val="00FA5979"/>
    <w:rsid w:val="00FD3112"/>
    <w:rsid w:val="00FD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FD45"/>
  <w15:chartTrackingRefBased/>
  <w15:docId w15:val="{6F48376A-6DE5-433D-8831-1784EA7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508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link w:val="Nadpis1Char"/>
    <w:qFormat/>
    <w:rsid w:val="003742C3"/>
    <w:pPr>
      <w:suppressAutoHyphens w:val="0"/>
      <w:autoSpaceDE w:val="0"/>
      <w:autoSpaceDN w:val="0"/>
      <w:adjustRightInd w:val="0"/>
      <w:spacing w:before="120" w:after="120"/>
      <w:ind w:left="360" w:hanging="360"/>
      <w:jc w:val="center"/>
      <w:outlineLvl w:val="0"/>
    </w:pPr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3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915089"/>
    <w:pPr>
      <w:ind w:left="720"/>
      <w:contextualSpacing/>
    </w:pPr>
  </w:style>
  <w:style w:type="paragraph" w:customStyle="1" w:styleId="HLAVICKA">
    <w:name w:val="HLAVICKA"/>
    <w:basedOn w:val="Normln"/>
    <w:link w:val="HLAVICKAChar"/>
    <w:uiPriority w:val="99"/>
    <w:rsid w:val="00915089"/>
    <w:pPr>
      <w:tabs>
        <w:tab w:val="left" w:pos="284"/>
        <w:tab w:val="left" w:pos="1134"/>
      </w:tabs>
      <w:suppressAutoHyphens w:val="0"/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sz w:val="20"/>
      <w:szCs w:val="20"/>
      <w:lang w:eastAsia="cs-CZ"/>
    </w:rPr>
  </w:style>
  <w:style w:type="character" w:customStyle="1" w:styleId="HLAVICKAChar">
    <w:name w:val="HLAVICKA Char"/>
    <w:basedOn w:val="Standardnpsmoodstavce"/>
    <w:link w:val="HLAVICKA"/>
    <w:uiPriority w:val="99"/>
    <w:rsid w:val="00915089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unhideWhenUsed/>
    <w:rsid w:val="00915089"/>
    <w:pPr>
      <w:suppressAutoHyphens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508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Mkatabulky">
    <w:name w:val="Table Grid"/>
    <w:basedOn w:val="Normlntabulka"/>
    <w:uiPriority w:val="59"/>
    <w:rsid w:val="009150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RLTextlnkuslovan">
    <w:name w:val="RL Text článku číslovaný"/>
    <w:basedOn w:val="Normln"/>
    <w:link w:val="RLTextlnkuslovanChar"/>
    <w:qFormat/>
    <w:rsid w:val="00D96CBF"/>
    <w:pPr>
      <w:numPr>
        <w:ilvl w:val="1"/>
        <w:numId w:val="20"/>
      </w:numPr>
      <w:suppressAutoHyphens w:val="0"/>
      <w:spacing w:after="120" w:line="280" w:lineRule="exact"/>
      <w:jc w:val="both"/>
    </w:pPr>
    <w:rPr>
      <w:rFonts w:ascii="Calibri" w:hAnsi="Calibri"/>
      <w:sz w:val="22"/>
      <w:lang w:eastAsia="cs-CZ"/>
    </w:rPr>
  </w:style>
  <w:style w:type="character" w:customStyle="1" w:styleId="RLTextlnkuslovanChar">
    <w:name w:val="RL Text článku číslovaný Char"/>
    <w:link w:val="RLTextlnkuslovan"/>
    <w:rsid w:val="00D96CBF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qFormat/>
    <w:rsid w:val="00D96CBF"/>
    <w:pPr>
      <w:keepNext/>
      <w:numPr>
        <w:numId w:val="20"/>
      </w:numPr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928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2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28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2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281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Revize">
    <w:name w:val="Revision"/>
    <w:hidden/>
    <w:uiPriority w:val="99"/>
    <w:semiHidden/>
    <w:rsid w:val="00766D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5601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5B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28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281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dpis1Char">
    <w:name w:val="Nadpis 1 Char"/>
    <w:basedOn w:val="Standardnpsmoodstavce"/>
    <w:link w:val="Nadpis1"/>
    <w:rsid w:val="003742C3"/>
    <w:rPr>
      <w:rFonts w:ascii="Arial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Nadpis">
    <w:name w:val="Nadpis"/>
    <w:basedOn w:val="Odstavecseseznamem"/>
    <w:next w:val="Zkladntext"/>
    <w:qFormat/>
    <w:rsid w:val="008A2179"/>
    <w:pPr>
      <w:numPr>
        <w:numId w:val="38"/>
      </w:numPr>
      <w:tabs>
        <w:tab w:val="num" w:pos="360"/>
        <w:tab w:val="left" w:pos="4065"/>
      </w:tabs>
      <w:suppressAutoHyphens w:val="0"/>
      <w:spacing w:before="120" w:after="120"/>
      <w:ind w:left="357" w:hanging="357"/>
      <w:contextualSpacing w:val="0"/>
      <w:jc w:val="center"/>
    </w:pPr>
    <w:rPr>
      <w:rFonts w:eastAsiaTheme="minorHAnsi" w:cs="Arial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39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table" w:customStyle="1" w:styleId="GatumTabulka">
    <w:name w:val="GatumTabulka"/>
    <w:basedOn w:val="Normlntabulka"/>
    <w:uiPriority w:val="99"/>
    <w:rsid w:val="00FD3112"/>
    <w:pPr>
      <w:spacing w:before="120" w:after="120" w:line="240" w:lineRule="auto"/>
      <w:ind w:left="57"/>
    </w:pPr>
    <w:rPr>
      <w:rFonts w:ascii="Calibri" w:eastAsia="Times New Roman" w:hAnsi="Calibri" w:cs="Times New Roman"/>
      <w:sz w:val="18"/>
    </w:rPr>
    <w:tblPr>
      <w:tblInd w:w="0" w:type="nil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pPr>
        <w:wordWrap/>
      </w:pPr>
      <w:rPr>
        <w:b/>
      </w:rPr>
      <w:tblPr/>
      <w:tcPr>
        <w:shd w:val="clear" w:color="auto" w:fill="20344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A9A32-32CE-4D3A-8EDC-90A6C1E7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Tomáš, Mgr.</dc:creator>
  <cp:keywords/>
  <dc:description/>
  <cp:lastModifiedBy>Antošová Kateřina, Mgr.</cp:lastModifiedBy>
  <cp:revision>4</cp:revision>
  <cp:lastPrinted>2026-01-19T08:00:00Z</cp:lastPrinted>
  <dcterms:created xsi:type="dcterms:W3CDTF">2025-07-28T11:16:00Z</dcterms:created>
  <dcterms:modified xsi:type="dcterms:W3CDTF">2026-01-19T08:00:00Z</dcterms:modified>
</cp:coreProperties>
</file>